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44176" w14:textId="77777777" w:rsidR="00871833" w:rsidRPr="00D425FE" w:rsidRDefault="00871833" w:rsidP="00871833">
      <w:pPr>
        <w:rPr>
          <w:rFonts w:ascii="Times New Roman" w:hAnsi="Times New Roman" w:cs="Times New Roman"/>
          <w:b/>
          <w:bCs/>
          <w:sz w:val="28"/>
          <w:szCs w:val="28"/>
        </w:rPr>
      </w:pPr>
      <w:r w:rsidRPr="00D425FE">
        <w:rPr>
          <w:rFonts w:ascii="Times New Roman" w:hAnsi="Times New Roman" w:cs="Times New Roman"/>
          <w:b/>
          <w:bCs/>
          <w:sz w:val="28"/>
          <w:szCs w:val="28"/>
        </w:rPr>
        <w:t>Организация питания в ДОУ</w:t>
      </w:r>
    </w:p>
    <w:p w14:paraId="505C2B3C" w14:textId="4755BB49" w:rsidR="00871833" w:rsidRPr="00D425FE" w:rsidRDefault="00ED12EB" w:rsidP="00871833">
      <w:pPr>
        <w:rPr>
          <w:rFonts w:ascii="Times New Roman" w:hAnsi="Times New Roman" w:cs="Times New Roman"/>
          <w:sz w:val="28"/>
          <w:szCs w:val="28"/>
        </w:rPr>
      </w:pPr>
      <w:r w:rsidRPr="00D425FE">
        <w:rPr>
          <w:rFonts w:ascii="Times New Roman" w:hAnsi="Times New Roman" w:cs="Times New Roman"/>
          <w:noProof/>
          <w:sz w:val="28"/>
          <w:szCs w:val="28"/>
          <w:lang w:eastAsia="ru-RU"/>
        </w:rPr>
        <w:drawing>
          <wp:inline distT="0" distB="0" distL="0" distR="0" wp14:anchorId="59A0A5CE" wp14:editId="2A3C0A71">
            <wp:extent cx="2438400" cy="1876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1876425"/>
                    </a:xfrm>
                    <a:prstGeom prst="rect">
                      <a:avLst/>
                    </a:prstGeom>
                    <a:noFill/>
                    <a:ln>
                      <a:noFill/>
                    </a:ln>
                  </pic:spPr>
                </pic:pic>
              </a:graphicData>
            </a:graphic>
          </wp:inline>
        </w:drawing>
      </w:r>
      <w:r w:rsidR="00871833" w:rsidRPr="00D425FE">
        <w:rPr>
          <w:rFonts w:ascii="Times New Roman" w:hAnsi="Times New Roman" w:cs="Times New Roman"/>
          <w:sz w:val="28"/>
          <w:szCs w:val="28"/>
        </w:rPr>
        <w:t>Питание – один из  факторов, обеспечивающих нормальное течение процессов роста, физического и нервно – психического развития ребенка. Ухудшение качества питания приводит к снижению уровня защитно-приспособительных механизмов детского организма и возможному увеличению аллергических реакций, способствует росту болезней органов пищеварения. Поэтому  качеству питания в нашем детском саду уделяется повышенное внимание. Важнейшим условием правильной организации питания детей в дошкольном учреждении является строгое следование нормативно-правовой базе.</w:t>
      </w:r>
    </w:p>
    <w:p w14:paraId="3CB5F6B2" w14:textId="4694CE99" w:rsidR="000A05F5" w:rsidRPr="00D425FE" w:rsidRDefault="00871833" w:rsidP="00871833">
      <w:pPr>
        <w:rPr>
          <w:rFonts w:ascii="Times New Roman" w:hAnsi="Times New Roman" w:cs="Times New Roman"/>
          <w:sz w:val="28"/>
          <w:szCs w:val="28"/>
        </w:rPr>
      </w:pPr>
      <w:r w:rsidRPr="00D425FE">
        <w:rPr>
          <w:rFonts w:ascii="Times New Roman" w:hAnsi="Times New Roman" w:cs="Times New Roman"/>
          <w:sz w:val="28"/>
          <w:szCs w:val="28"/>
        </w:rPr>
        <w:t>На этой страничке вы познакомитесь со всеми особенностями организации питания в нашем детском саду: от поставки продуктов питания до организации питания детей в группах, с консультациями, рекомендациями по организации правильного, здорового питания детей.</w:t>
      </w:r>
    </w:p>
    <w:p w14:paraId="182B234C" w14:textId="77777777" w:rsidR="00D425FE" w:rsidRDefault="00D425FE" w:rsidP="00871833">
      <w:pPr>
        <w:rPr>
          <w:rFonts w:ascii="Times New Roman" w:hAnsi="Times New Roman" w:cs="Times New Roman"/>
          <w:b/>
          <w:bCs/>
          <w:sz w:val="28"/>
          <w:szCs w:val="28"/>
        </w:rPr>
      </w:pPr>
    </w:p>
    <w:p w14:paraId="49F5D641" w14:textId="77777777" w:rsidR="00D425FE" w:rsidRDefault="00D425FE" w:rsidP="00871833">
      <w:pPr>
        <w:rPr>
          <w:rFonts w:ascii="Times New Roman" w:hAnsi="Times New Roman" w:cs="Times New Roman"/>
          <w:b/>
          <w:bCs/>
          <w:sz w:val="28"/>
          <w:szCs w:val="28"/>
        </w:rPr>
      </w:pPr>
    </w:p>
    <w:p w14:paraId="77295338" w14:textId="77777777" w:rsidR="00D425FE" w:rsidRDefault="00D425FE" w:rsidP="00871833">
      <w:pPr>
        <w:rPr>
          <w:rFonts w:ascii="Times New Roman" w:hAnsi="Times New Roman" w:cs="Times New Roman"/>
          <w:b/>
          <w:bCs/>
          <w:sz w:val="28"/>
          <w:szCs w:val="28"/>
        </w:rPr>
      </w:pPr>
    </w:p>
    <w:p w14:paraId="076A90A5" w14:textId="77777777" w:rsidR="00D425FE" w:rsidRDefault="00D425FE" w:rsidP="00871833">
      <w:pPr>
        <w:rPr>
          <w:rFonts w:ascii="Times New Roman" w:hAnsi="Times New Roman" w:cs="Times New Roman"/>
          <w:b/>
          <w:bCs/>
          <w:sz w:val="28"/>
          <w:szCs w:val="28"/>
        </w:rPr>
      </w:pPr>
    </w:p>
    <w:p w14:paraId="1E3BC2D0" w14:textId="77777777" w:rsidR="00D425FE" w:rsidRDefault="00D425FE" w:rsidP="00871833">
      <w:pPr>
        <w:rPr>
          <w:rFonts w:ascii="Times New Roman" w:hAnsi="Times New Roman" w:cs="Times New Roman"/>
          <w:b/>
          <w:bCs/>
          <w:sz w:val="28"/>
          <w:szCs w:val="28"/>
        </w:rPr>
      </w:pPr>
    </w:p>
    <w:p w14:paraId="75AD7A3B" w14:textId="77777777" w:rsidR="00D425FE" w:rsidRDefault="00D425FE" w:rsidP="00871833">
      <w:pPr>
        <w:rPr>
          <w:rFonts w:ascii="Times New Roman" w:hAnsi="Times New Roman" w:cs="Times New Roman"/>
          <w:b/>
          <w:bCs/>
          <w:sz w:val="28"/>
          <w:szCs w:val="28"/>
        </w:rPr>
      </w:pPr>
    </w:p>
    <w:p w14:paraId="1B370D04" w14:textId="77777777" w:rsidR="00D425FE" w:rsidRDefault="00D425FE" w:rsidP="00871833">
      <w:pPr>
        <w:rPr>
          <w:rFonts w:ascii="Times New Roman" w:hAnsi="Times New Roman" w:cs="Times New Roman"/>
          <w:b/>
          <w:bCs/>
          <w:sz w:val="28"/>
          <w:szCs w:val="28"/>
        </w:rPr>
      </w:pPr>
    </w:p>
    <w:p w14:paraId="29FB155E" w14:textId="77777777" w:rsidR="00D425FE" w:rsidRDefault="00D425FE" w:rsidP="00871833">
      <w:pPr>
        <w:rPr>
          <w:rFonts w:ascii="Times New Roman" w:hAnsi="Times New Roman" w:cs="Times New Roman"/>
          <w:b/>
          <w:bCs/>
          <w:sz w:val="28"/>
          <w:szCs w:val="28"/>
        </w:rPr>
      </w:pPr>
    </w:p>
    <w:p w14:paraId="206F727E" w14:textId="77777777" w:rsidR="00D425FE" w:rsidRDefault="00D425FE" w:rsidP="00871833">
      <w:pPr>
        <w:rPr>
          <w:rFonts w:ascii="Times New Roman" w:hAnsi="Times New Roman" w:cs="Times New Roman"/>
          <w:b/>
          <w:bCs/>
          <w:sz w:val="28"/>
          <w:szCs w:val="28"/>
        </w:rPr>
      </w:pPr>
    </w:p>
    <w:p w14:paraId="6E882037" w14:textId="77777777" w:rsidR="00D425FE" w:rsidRDefault="00D425FE" w:rsidP="00871833">
      <w:pPr>
        <w:rPr>
          <w:rFonts w:ascii="Times New Roman" w:hAnsi="Times New Roman" w:cs="Times New Roman"/>
          <w:b/>
          <w:bCs/>
          <w:sz w:val="28"/>
          <w:szCs w:val="28"/>
        </w:rPr>
      </w:pPr>
    </w:p>
    <w:p w14:paraId="7748D304" w14:textId="77777777" w:rsidR="00D425FE" w:rsidRDefault="00D425FE" w:rsidP="00871833">
      <w:pPr>
        <w:rPr>
          <w:rFonts w:ascii="Times New Roman" w:hAnsi="Times New Roman" w:cs="Times New Roman"/>
          <w:b/>
          <w:bCs/>
          <w:sz w:val="28"/>
          <w:szCs w:val="28"/>
        </w:rPr>
      </w:pPr>
    </w:p>
    <w:p w14:paraId="3FD4362A" w14:textId="77777777" w:rsidR="00D425FE" w:rsidRDefault="00D425FE" w:rsidP="00871833">
      <w:pPr>
        <w:rPr>
          <w:rFonts w:ascii="Times New Roman" w:hAnsi="Times New Roman" w:cs="Times New Roman"/>
          <w:b/>
          <w:bCs/>
          <w:sz w:val="28"/>
          <w:szCs w:val="28"/>
        </w:rPr>
      </w:pPr>
    </w:p>
    <w:p w14:paraId="4B2ED0E2" w14:textId="77777777" w:rsidR="00D425FE" w:rsidRDefault="00D425FE" w:rsidP="00871833">
      <w:pPr>
        <w:rPr>
          <w:rFonts w:ascii="Times New Roman" w:hAnsi="Times New Roman" w:cs="Times New Roman"/>
          <w:b/>
          <w:bCs/>
          <w:sz w:val="28"/>
          <w:szCs w:val="28"/>
        </w:rPr>
      </w:pPr>
    </w:p>
    <w:p w14:paraId="142B6D39" w14:textId="1655410A" w:rsidR="00871833" w:rsidRPr="00D425FE" w:rsidRDefault="00871833" w:rsidP="00D425FE">
      <w:pPr>
        <w:jc w:val="center"/>
        <w:rPr>
          <w:rFonts w:ascii="Times New Roman" w:hAnsi="Times New Roman" w:cs="Times New Roman"/>
          <w:b/>
          <w:bCs/>
          <w:sz w:val="28"/>
          <w:szCs w:val="28"/>
        </w:rPr>
      </w:pPr>
      <w:bookmarkStart w:id="0" w:name="_GoBack"/>
      <w:r w:rsidRPr="00D425FE">
        <w:rPr>
          <w:rFonts w:ascii="Times New Roman" w:hAnsi="Times New Roman" w:cs="Times New Roman"/>
          <w:b/>
          <w:bCs/>
          <w:sz w:val="28"/>
          <w:szCs w:val="28"/>
        </w:rPr>
        <w:lastRenderedPageBreak/>
        <w:t>Консультации для родителей</w:t>
      </w:r>
    </w:p>
    <w:p w14:paraId="037849A6" w14:textId="07091FD4" w:rsidR="00871833" w:rsidRPr="00D425FE" w:rsidRDefault="00871833" w:rsidP="00871833">
      <w:pPr>
        <w:rPr>
          <w:rFonts w:ascii="Times New Roman" w:hAnsi="Times New Roman" w:cs="Times New Roman"/>
          <w:b/>
          <w:bCs/>
          <w:sz w:val="28"/>
          <w:szCs w:val="28"/>
        </w:rPr>
      </w:pPr>
      <w:r w:rsidRPr="00D425FE">
        <w:rPr>
          <w:rFonts w:ascii="Times New Roman" w:hAnsi="Times New Roman" w:cs="Times New Roman"/>
          <w:b/>
          <w:bCs/>
          <w:sz w:val="28"/>
          <w:szCs w:val="28"/>
        </w:rPr>
        <w:t>Его Величество «Аппетит»</w:t>
      </w:r>
      <w:r w:rsidR="00ED12EB" w:rsidRPr="00D425FE">
        <w:rPr>
          <w:rFonts w:ascii="Times New Roman" w:hAnsi="Times New Roman" w:cs="Times New Roman"/>
          <w:sz w:val="28"/>
          <w:szCs w:val="28"/>
        </w:rPr>
        <w:t xml:space="preserve">    </w:t>
      </w:r>
      <w:bookmarkEnd w:id="0"/>
      <w:r w:rsidR="00ED12EB" w:rsidRPr="00D425FE">
        <w:rPr>
          <w:rFonts w:ascii="Times New Roman" w:hAnsi="Times New Roman" w:cs="Times New Roman"/>
          <w:noProof/>
          <w:sz w:val="28"/>
          <w:szCs w:val="28"/>
          <w:lang w:eastAsia="ru-RU"/>
        </w:rPr>
        <w:drawing>
          <wp:inline distT="0" distB="0" distL="0" distR="0" wp14:anchorId="3A964EE4" wp14:editId="0C2AA9EC">
            <wp:extent cx="3810000" cy="41433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4143375"/>
                    </a:xfrm>
                    <a:prstGeom prst="rect">
                      <a:avLst/>
                    </a:prstGeom>
                    <a:noFill/>
                    <a:ln>
                      <a:noFill/>
                    </a:ln>
                  </pic:spPr>
                </pic:pic>
              </a:graphicData>
            </a:graphic>
          </wp:inline>
        </w:drawing>
      </w:r>
      <w:r w:rsidRPr="00D425FE">
        <w:rPr>
          <w:rFonts w:ascii="Times New Roman" w:hAnsi="Times New Roman" w:cs="Times New Roman"/>
          <w:sz w:val="28"/>
          <w:szCs w:val="28"/>
        </w:rPr>
        <w:t>Ежедневно во время кормления тысячи расстроенных мам задают себе вопрос: «Почему опять не ест?» Чтобы ответить на него, необходимо знать причины, влияющие на аппетит детей.</w:t>
      </w:r>
    </w:p>
    <w:p w14:paraId="06FFC49A" w14:textId="6B60174C" w:rsidR="00871833" w:rsidRPr="00D425FE" w:rsidRDefault="00ED12EB" w:rsidP="00871833">
      <w:pPr>
        <w:rPr>
          <w:rFonts w:ascii="Times New Roman" w:hAnsi="Times New Roman" w:cs="Times New Roman"/>
          <w:sz w:val="28"/>
          <w:szCs w:val="28"/>
        </w:rPr>
      </w:pPr>
      <w:r w:rsidRPr="00D425FE">
        <w:rPr>
          <w:rFonts w:ascii="Times New Roman" w:hAnsi="Times New Roman" w:cs="Times New Roman"/>
          <w:sz w:val="28"/>
          <w:szCs w:val="28"/>
        </w:rPr>
        <w:t xml:space="preserve">      </w:t>
      </w:r>
      <w:r w:rsidR="00871833" w:rsidRPr="00D425FE">
        <w:rPr>
          <w:rFonts w:ascii="Times New Roman" w:hAnsi="Times New Roman" w:cs="Times New Roman"/>
          <w:sz w:val="28"/>
          <w:szCs w:val="28"/>
        </w:rPr>
        <w:t xml:space="preserve">Чувство голода находится в прямой связи со степенью раздражения пищевого центра в мозге. Если определенный импульс не поступает, не успевший проголодаться ребенок находит себе более интересное занятие, чем еда. Когда его при этом насильно кормят, то он, естественно, сопротивляется или </w:t>
      </w:r>
      <w:proofErr w:type="gramStart"/>
      <w:r w:rsidR="00871833" w:rsidRPr="00D425FE">
        <w:rPr>
          <w:rFonts w:ascii="Times New Roman" w:hAnsi="Times New Roman" w:cs="Times New Roman"/>
          <w:sz w:val="28"/>
          <w:szCs w:val="28"/>
        </w:rPr>
        <w:t>идет на ухищрения</w:t>
      </w:r>
      <w:proofErr w:type="gramEnd"/>
      <w:r w:rsidR="00871833" w:rsidRPr="00D425FE">
        <w:rPr>
          <w:rFonts w:ascii="Times New Roman" w:hAnsi="Times New Roman" w:cs="Times New Roman"/>
          <w:sz w:val="28"/>
          <w:szCs w:val="28"/>
        </w:rPr>
        <w:t>, позволяя подкупить себя различными обещаниями и лестью. Разумеется, плохо, если ребенок длительное время отказывается от пищи, но здоровое чувство голода — первое условие хорошего аппетита.</w:t>
      </w:r>
    </w:p>
    <w:p w14:paraId="57C8F1C6" w14:textId="75699F9B" w:rsidR="00871833" w:rsidRPr="00D425FE" w:rsidRDefault="00BD4BD7" w:rsidP="00871833">
      <w:pPr>
        <w:rPr>
          <w:rFonts w:ascii="Times New Roman" w:hAnsi="Times New Roman" w:cs="Times New Roman"/>
          <w:sz w:val="28"/>
          <w:szCs w:val="28"/>
        </w:rPr>
      </w:pPr>
      <w:r w:rsidRPr="00D425FE">
        <w:rPr>
          <w:rFonts w:ascii="Times New Roman" w:hAnsi="Times New Roman" w:cs="Times New Roman"/>
          <w:sz w:val="28"/>
          <w:szCs w:val="28"/>
        </w:rPr>
        <w:t xml:space="preserve">     </w:t>
      </w:r>
      <w:r w:rsidR="00871833" w:rsidRPr="00D425FE">
        <w:rPr>
          <w:rFonts w:ascii="Times New Roman" w:hAnsi="Times New Roman" w:cs="Times New Roman"/>
          <w:sz w:val="28"/>
          <w:szCs w:val="28"/>
        </w:rPr>
        <w:t>Общее состояние организма. Хорошо ест здоровый, но слегка уставший ребенок. Сонный или чрезмерно вялый малыш ест хуже.</w:t>
      </w:r>
    </w:p>
    <w:p w14:paraId="5ED083F4" w14:textId="79CA9C1F" w:rsidR="00871833" w:rsidRPr="00D425FE" w:rsidRDefault="00BD4BD7" w:rsidP="00871833">
      <w:pPr>
        <w:rPr>
          <w:rFonts w:ascii="Times New Roman" w:hAnsi="Times New Roman" w:cs="Times New Roman"/>
          <w:sz w:val="28"/>
          <w:szCs w:val="28"/>
        </w:rPr>
      </w:pPr>
      <w:r w:rsidRPr="00D425FE">
        <w:rPr>
          <w:rFonts w:ascii="Times New Roman" w:hAnsi="Times New Roman" w:cs="Times New Roman"/>
          <w:sz w:val="28"/>
          <w:szCs w:val="28"/>
        </w:rPr>
        <w:t xml:space="preserve">   </w:t>
      </w:r>
      <w:r w:rsidR="00ED12EB" w:rsidRPr="00D425FE">
        <w:rPr>
          <w:rFonts w:ascii="Times New Roman" w:hAnsi="Times New Roman" w:cs="Times New Roman"/>
          <w:sz w:val="28"/>
          <w:szCs w:val="28"/>
        </w:rPr>
        <w:t xml:space="preserve">  </w:t>
      </w:r>
      <w:r w:rsidR="00871833" w:rsidRPr="00D425FE">
        <w:rPr>
          <w:rFonts w:ascii="Times New Roman" w:hAnsi="Times New Roman" w:cs="Times New Roman"/>
          <w:sz w:val="28"/>
          <w:szCs w:val="28"/>
        </w:rPr>
        <w:t>Наличие или отсутствие привлекательных факторов. Когда малыш ест, в поле его зрения не должны попадать игрушки и другие интересные предметы. Хорошо, если во время приема пищи рядом с ребенком не будет находиться человек, которого он боится, или человек, который с ним заигрывает и тем самым отвлекает от кормления.</w:t>
      </w:r>
    </w:p>
    <w:p w14:paraId="72A3ED30" w14:textId="701CFB43" w:rsidR="00871833" w:rsidRPr="00D425FE" w:rsidRDefault="00ED12EB" w:rsidP="00871833">
      <w:pPr>
        <w:rPr>
          <w:rFonts w:ascii="Times New Roman" w:hAnsi="Times New Roman" w:cs="Times New Roman"/>
          <w:sz w:val="28"/>
          <w:szCs w:val="28"/>
        </w:rPr>
      </w:pPr>
      <w:r w:rsidRPr="00D425FE">
        <w:rPr>
          <w:rFonts w:ascii="Times New Roman" w:hAnsi="Times New Roman" w:cs="Times New Roman"/>
          <w:sz w:val="28"/>
          <w:szCs w:val="28"/>
        </w:rPr>
        <w:lastRenderedPageBreak/>
        <w:t xml:space="preserve">   </w:t>
      </w:r>
      <w:r w:rsidR="00BD4BD7" w:rsidRPr="00D425FE">
        <w:rPr>
          <w:rFonts w:ascii="Times New Roman" w:hAnsi="Times New Roman" w:cs="Times New Roman"/>
          <w:sz w:val="28"/>
          <w:szCs w:val="28"/>
        </w:rPr>
        <w:t xml:space="preserve">  </w:t>
      </w:r>
      <w:r w:rsidR="00871833" w:rsidRPr="00D425FE">
        <w:rPr>
          <w:rFonts w:ascii="Times New Roman" w:hAnsi="Times New Roman" w:cs="Times New Roman"/>
          <w:sz w:val="28"/>
          <w:szCs w:val="28"/>
        </w:rPr>
        <w:t xml:space="preserve">Вкус и качество пищи. Не все дети одинаково воспринимают одни и те же блюда, и потому не </w:t>
      </w:r>
      <w:proofErr w:type="gramStart"/>
      <w:r w:rsidR="00871833" w:rsidRPr="00D425FE">
        <w:rPr>
          <w:rFonts w:ascii="Times New Roman" w:hAnsi="Times New Roman" w:cs="Times New Roman"/>
          <w:sz w:val="28"/>
          <w:szCs w:val="28"/>
        </w:rPr>
        <w:t>следует заставлять ребенка есть</w:t>
      </w:r>
      <w:proofErr w:type="gramEnd"/>
      <w:r w:rsidR="00871833" w:rsidRPr="00D425FE">
        <w:rPr>
          <w:rFonts w:ascii="Times New Roman" w:hAnsi="Times New Roman" w:cs="Times New Roman"/>
          <w:sz w:val="28"/>
          <w:szCs w:val="28"/>
        </w:rPr>
        <w:t xml:space="preserve"> то, что ему совсем не нравится. Родители часто замечают, что ребенок одни фрукты и овощи ест с удовольствием, а другие не любят. В этом нет ничего страшного, просто организм подсказывает малышу, чего ему не хватает. Многие же мамы, не зная об этом, стараются уговорить или заставить ребенка съесть то, что ей кажется нужным. Не настаивайте на своем — природа предоставляет массу вариантов для выбора, и, делая его, дети редко ошибаются. К новым блюдам малыша надо приучать постепенно.</w:t>
      </w:r>
    </w:p>
    <w:p w14:paraId="22E02038" w14:textId="2C26E2A8" w:rsidR="00BD4BD7" w:rsidRPr="00D425FE" w:rsidRDefault="00BD4BD7" w:rsidP="00871833">
      <w:pPr>
        <w:rPr>
          <w:rFonts w:ascii="Times New Roman" w:hAnsi="Times New Roman" w:cs="Times New Roman"/>
          <w:sz w:val="28"/>
          <w:szCs w:val="28"/>
        </w:rPr>
      </w:pPr>
      <w:r w:rsidRPr="00D425FE">
        <w:rPr>
          <w:rFonts w:ascii="Times New Roman" w:hAnsi="Times New Roman" w:cs="Times New Roman"/>
          <w:noProof/>
          <w:sz w:val="28"/>
          <w:szCs w:val="28"/>
          <w:lang w:eastAsia="ru-RU"/>
        </w:rPr>
        <w:drawing>
          <wp:inline distT="0" distB="0" distL="0" distR="0" wp14:anchorId="125A2BAA" wp14:editId="0457821A">
            <wp:extent cx="3495675" cy="23241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675" cy="2324100"/>
                    </a:xfrm>
                    <a:prstGeom prst="rect">
                      <a:avLst/>
                    </a:prstGeom>
                    <a:noFill/>
                    <a:ln>
                      <a:noFill/>
                    </a:ln>
                  </pic:spPr>
                </pic:pic>
              </a:graphicData>
            </a:graphic>
          </wp:inline>
        </w:drawing>
      </w:r>
    </w:p>
    <w:p w14:paraId="49E892BC" w14:textId="5AC3D5BB" w:rsidR="00871833" w:rsidRPr="00D425FE" w:rsidRDefault="00BD4BD7" w:rsidP="00871833">
      <w:pPr>
        <w:rPr>
          <w:rFonts w:ascii="Times New Roman" w:hAnsi="Times New Roman" w:cs="Times New Roman"/>
          <w:sz w:val="28"/>
          <w:szCs w:val="28"/>
        </w:rPr>
      </w:pPr>
      <w:r w:rsidRPr="00D425FE">
        <w:rPr>
          <w:rFonts w:ascii="Times New Roman" w:hAnsi="Times New Roman" w:cs="Times New Roman"/>
          <w:sz w:val="28"/>
          <w:szCs w:val="28"/>
        </w:rPr>
        <w:t xml:space="preserve">     </w:t>
      </w:r>
      <w:r w:rsidR="00871833" w:rsidRPr="00D425FE">
        <w:rPr>
          <w:rFonts w:ascii="Times New Roman" w:hAnsi="Times New Roman" w:cs="Times New Roman"/>
          <w:sz w:val="28"/>
          <w:szCs w:val="28"/>
        </w:rPr>
        <w:t>Дети часто отказываются от продуктов жестких и грубых, которые они не могут разжевать. Поэтому, готовя очередное блюдо, позаботьтесь о том, чтобы оно было как можно более сочным.</w:t>
      </w:r>
    </w:p>
    <w:p w14:paraId="3972BE30" w14:textId="0F9520A7" w:rsidR="00871833" w:rsidRPr="00D425FE" w:rsidRDefault="00BD4BD7" w:rsidP="00871833">
      <w:pPr>
        <w:rPr>
          <w:rFonts w:ascii="Times New Roman" w:hAnsi="Times New Roman" w:cs="Times New Roman"/>
          <w:sz w:val="28"/>
          <w:szCs w:val="28"/>
        </w:rPr>
      </w:pPr>
      <w:r w:rsidRPr="00D425FE">
        <w:rPr>
          <w:rFonts w:ascii="Times New Roman" w:hAnsi="Times New Roman" w:cs="Times New Roman"/>
          <w:sz w:val="28"/>
          <w:szCs w:val="28"/>
        </w:rPr>
        <w:t xml:space="preserve">         </w:t>
      </w:r>
      <w:r w:rsidR="00871833" w:rsidRPr="00D425FE">
        <w:rPr>
          <w:rFonts w:ascii="Times New Roman" w:hAnsi="Times New Roman" w:cs="Times New Roman"/>
          <w:sz w:val="28"/>
          <w:szCs w:val="28"/>
        </w:rPr>
        <w:t>Отказываются дети от слишком горячей пищи, а также блюд пересоленных или кислых.</w:t>
      </w:r>
    </w:p>
    <w:p w14:paraId="7F501799" w14:textId="73CE01FD" w:rsidR="00871833" w:rsidRPr="00D425FE" w:rsidRDefault="00BD4BD7" w:rsidP="00871833">
      <w:pPr>
        <w:rPr>
          <w:rFonts w:ascii="Times New Roman" w:hAnsi="Times New Roman" w:cs="Times New Roman"/>
          <w:sz w:val="28"/>
          <w:szCs w:val="28"/>
        </w:rPr>
      </w:pPr>
      <w:r w:rsidRPr="00D425FE">
        <w:rPr>
          <w:rFonts w:ascii="Times New Roman" w:hAnsi="Times New Roman" w:cs="Times New Roman"/>
          <w:sz w:val="28"/>
          <w:szCs w:val="28"/>
        </w:rPr>
        <w:t xml:space="preserve">         </w:t>
      </w:r>
      <w:r w:rsidR="00871833" w:rsidRPr="00D425FE">
        <w:rPr>
          <w:rFonts w:ascii="Times New Roman" w:hAnsi="Times New Roman" w:cs="Times New Roman"/>
          <w:sz w:val="28"/>
          <w:szCs w:val="28"/>
        </w:rPr>
        <w:t xml:space="preserve">Ассоциации, связанные с кормлением. Если процесс приема пищи связан у ребенка с неприятными впечатлениями, можете быть </w:t>
      </w:r>
      <w:proofErr w:type="gramStart"/>
      <w:r w:rsidR="00871833" w:rsidRPr="00D425FE">
        <w:rPr>
          <w:rFonts w:ascii="Times New Roman" w:hAnsi="Times New Roman" w:cs="Times New Roman"/>
          <w:sz w:val="28"/>
          <w:szCs w:val="28"/>
        </w:rPr>
        <w:t>уверены</w:t>
      </w:r>
      <w:proofErr w:type="gramEnd"/>
      <w:r w:rsidR="00871833" w:rsidRPr="00D425FE">
        <w:rPr>
          <w:rFonts w:ascii="Times New Roman" w:hAnsi="Times New Roman" w:cs="Times New Roman"/>
          <w:sz w:val="28"/>
          <w:szCs w:val="28"/>
        </w:rPr>
        <w:t>, что проблем с питанием возникнет больше, чем когда таких неприятных впечатлений нет. Благоприятная атмосфера за столом способствует появлению у ребенка аппетита.</w:t>
      </w:r>
    </w:p>
    <w:p w14:paraId="0C0F7207" w14:textId="2C6A05F2" w:rsidR="00871833" w:rsidRPr="00D425FE" w:rsidRDefault="00ED12EB" w:rsidP="00871833">
      <w:pPr>
        <w:rPr>
          <w:rFonts w:ascii="Times New Roman" w:hAnsi="Times New Roman" w:cs="Times New Roman"/>
          <w:sz w:val="28"/>
          <w:szCs w:val="28"/>
        </w:rPr>
      </w:pPr>
      <w:r w:rsidRPr="00D425FE">
        <w:rPr>
          <w:rFonts w:ascii="Times New Roman" w:hAnsi="Times New Roman" w:cs="Times New Roman"/>
          <w:sz w:val="28"/>
          <w:szCs w:val="28"/>
        </w:rPr>
        <w:t xml:space="preserve">   </w:t>
      </w:r>
      <w:r w:rsidR="00871833" w:rsidRPr="00D425FE">
        <w:rPr>
          <w:rFonts w:ascii="Times New Roman" w:hAnsi="Times New Roman" w:cs="Times New Roman"/>
          <w:sz w:val="28"/>
          <w:szCs w:val="28"/>
        </w:rPr>
        <w:t>Напротив, беспорядок, нерегулярность питания, постоянное хождение, шум и споры лишают малыша аппетита.</w:t>
      </w:r>
    </w:p>
    <w:p w14:paraId="6508084F" w14:textId="6E17E0B9" w:rsidR="00871833" w:rsidRPr="00D425FE" w:rsidRDefault="00ED12EB" w:rsidP="00871833">
      <w:pPr>
        <w:rPr>
          <w:rFonts w:ascii="Times New Roman" w:hAnsi="Times New Roman" w:cs="Times New Roman"/>
          <w:sz w:val="28"/>
          <w:szCs w:val="28"/>
        </w:rPr>
      </w:pPr>
      <w:r w:rsidRPr="00D425FE">
        <w:rPr>
          <w:rFonts w:ascii="Times New Roman" w:hAnsi="Times New Roman" w:cs="Times New Roman"/>
          <w:sz w:val="28"/>
          <w:szCs w:val="28"/>
        </w:rPr>
        <w:t xml:space="preserve">     </w:t>
      </w:r>
      <w:r w:rsidR="00871833" w:rsidRPr="00D425FE">
        <w:rPr>
          <w:rFonts w:ascii="Times New Roman" w:hAnsi="Times New Roman" w:cs="Times New Roman"/>
          <w:sz w:val="28"/>
          <w:szCs w:val="28"/>
        </w:rPr>
        <w:t>Активное участие в процессе. Чем самостоятельнее чувствует себя малыш за столом, тем с большим аппетитом он ест, независимо от того, идет ли речь о кормлении из бутылочки, которую он поддерживает обеими руками, или об освоении ложки, а затем и всех столовых приборов.</w:t>
      </w:r>
    </w:p>
    <w:p w14:paraId="3C19F3E2" w14:textId="4C40D2CC" w:rsidR="00871833" w:rsidRPr="00D425FE" w:rsidRDefault="00ED12EB" w:rsidP="00871833">
      <w:pPr>
        <w:rPr>
          <w:rFonts w:ascii="Times New Roman" w:hAnsi="Times New Roman" w:cs="Times New Roman"/>
          <w:sz w:val="28"/>
          <w:szCs w:val="28"/>
        </w:rPr>
      </w:pPr>
      <w:r w:rsidRPr="00D425FE">
        <w:rPr>
          <w:rFonts w:ascii="Times New Roman" w:hAnsi="Times New Roman" w:cs="Times New Roman"/>
          <w:sz w:val="28"/>
          <w:szCs w:val="28"/>
        </w:rPr>
        <w:t xml:space="preserve">     </w:t>
      </w:r>
      <w:r w:rsidR="00871833" w:rsidRPr="00D425FE">
        <w:rPr>
          <w:rFonts w:ascii="Times New Roman" w:hAnsi="Times New Roman" w:cs="Times New Roman"/>
          <w:sz w:val="28"/>
          <w:szCs w:val="28"/>
        </w:rPr>
        <w:t>Запомните эти нехитрые советы и не забывайте следовать им. Если же к этому добавить, что</w:t>
      </w:r>
      <w:r w:rsidRPr="00D425FE">
        <w:rPr>
          <w:rFonts w:ascii="Times New Roman" w:hAnsi="Times New Roman" w:cs="Times New Roman"/>
          <w:sz w:val="28"/>
          <w:szCs w:val="28"/>
        </w:rPr>
        <w:t xml:space="preserve"> </w:t>
      </w:r>
      <w:r w:rsidR="00871833" w:rsidRPr="00D425FE">
        <w:rPr>
          <w:rFonts w:ascii="Times New Roman" w:hAnsi="Times New Roman" w:cs="Times New Roman"/>
          <w:sz w:val="28"/>
          <w:szCs w:val="28"/>
        </w:rPr>
        <w:t xml:space="preserve">вашим идеалом должен быть не толстый, а здоровый ребенок, то вы не станете пугать себя тем, что ваш малыш, отказавшийся от </w:t>
      </w:r>
      <w:r w:rsidR="00871833" w:rsidRPr="00D425FE">
        <w:rPr>
          <w:rFonts w:ascii="Times New Roman" w:hAnsi="Times New Roman" w:cs="Times New Roman"/>
          <w:sz w:val="28"/>
          <w:szCs w:val="28"/>
        </w:rPr>
        <w:lastRenderedPageBreak/>
        <w:t>того или иного блюда, тотчас превратится в дистрофика или будет страдать хроническим отсутствием аппетита.</w:t>
      </w:r>
    </w:p>
    <w:p w14:paraId="6BFA27A2" w14:textId="76CF658A" w:rsidR="00871833" w:rsidRPr="00D425FE" w:rsidRDefault="00871833" w:rsidP="00871833">
      <w:pPr>
        <w:rPr>
          <w:rFonts w:ascii="Times New Roman" w:hAnsi="Times New Roman" w:cs="Times New Roman"/>
          <w:b/>
          <w:bCs/>
          <w:sz w:val="28"/>
          <w:szCs w:val="28"/>
        </w:rPr>
      </w:pPr>
    </w:p>
    <w:p w14:paraId="0D774A5C" w14:textId="77777777" w:rsidR="00871833" w:rsidRPr="00D425FE" w:rsidRDefault="00871833" w:rsidP="00871833">
      <w:pPr>
        <w:rPr>
          <w:rFonts w:ascii="Times New Roman" w:hAnsi="Times New Roman" w:cs="Times New Roman"/>
          <w:b/>
          <w:bCs/>
          <w:sz w:val="28"/>
          <w:szCs w:val="28"/>
        </w:rPr>
      </w:pPr>
    </w:p>
    <w:sectPr w:rsidR="00871833" w:rsidRPr="00D425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B6"/>
    <w:rsid w:val="000A05F5"/>
    <w:rsid w:val="00871833"/>
    <w:rsid w:val="00BD4BD7"/>
    <w:rsid w:val="00C55EB6"/>
    <w:rsid w:val="00C77672"/>
    <w:rsid w:val="00D425FE"/>
    <w:rsid w:val="00ED1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25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25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25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2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584</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cp:lastModifiedBy>
  <cp:revision>4</cp:revision>
  <dcterms:created xsi:type="dcterms:W3CDTF">2022-01-13T11:16:00Z</dcterms:created>
  <dcterms:modified xsi:type="dcterms:W3CDTF">2022-01-17T16:02:00Z</dcterms:modified>
</cp:coreProperties>
</file>