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AEF" w:rsidRPr="00E412D6" w:rsidRDefault="00E412D6" w:rsidP="00E412D6">
      <w:pPr>
        <w:jc w:val="center"/>
        <w:rPr>
          <w:rStyle w:val="a5"/>
          <w:rFonts w:ascii="Times New Roman" w:hAnsi="Times New Roman" w:cs="Times New Roman"/>
          <w:b w:val="0"/>
          <w:bCs w:val="0"/>
          <w:sz w:val="24"/>
          <w:szCs w:val="28"/>
          <w:u w:val="single"/>
        </w:rPr>
      </w:pPr>
      <w:bookmarkStart w:id="0" w:name="_GoBack"/>
      <w:bookmarkEnd w:id="0"/>
      <w:r w:rsidRPr="00E412D6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292C57" w:rsidRPr="00E412D6">
        <w:rPr>
          <w:rFonts w:ascii="Times New Roman" w:hAnsi="Times New Roman" w:cs="Times New Roman"/>
          <w:b/>
          <w:sz w:val="24"/>
          <w:szCs w:val="28"/>
          <w:u w:val="single"/>
        </w:rPr>
        <w:t>«Давайте вместе поиграем</w:t>
      </w:r>
      <w:r w:rsidR="005A003B" w:rsidRPr="00E412D6">
        <w:rPr>
          <w:rFonts w:ascii="Times New Roman" w:hAnsi="Times New Roman" w:cs="Times New Roman"/>
          <w:b/>
          <w:sz w:val="24"/>
          <w:szCs w:val="28"/>
          <w:u w:val="single"/>
        </w:rPr>
        <w:t>!»</w:t>
      </w:r>
    </w:p>
    <w:p w:rsidR="00096850" w:rsidRPr="00E412D6" w:rsidRDefault="00096850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Style w:val="a5"/>
          <w:rFonts w:ascii="Times New Roman" w:hAnsi="Times New Roman" w:cs="Times New Roman"/>
          <w:i/>
          <w:iCs/>
          <w:color w:val="000000"/>
          <w:szCs w:val="23"/>
          <w:bdr w:val="none" w:sz="0" w:space="0" w:color="auto" w:frame="1"/>
        </w:rPr>
        <w:t>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любознательности». Сухомлинский В.А.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Цель: приобщить к игре ребёнка – взрослого в условиях семьи. 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Жизнь требует от нас действий и движения. Мы не можем стоять на месте. Мы не можем ничего не делать. Даже когда «ничего не делаем», мы все же лежим на диване, читаем книгу, смотрим телевизор, слушаем радио, общаемся с друзьями, наконец, просто думаем. Наш мозг и наше тело все равно находятся в движении. Это их работа.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У наших малышей тоже есть своя работа, которую они выполняют в игре. Для ребенка играть — то же самое, что для взрослого человека работать.</w:t>
      </w:r>
    </w:p>
    <w:p w:rsidR="009F37BA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Это не просто занятие, которое помогает убить время. Само по себе оно продукти</w:t>
      </w:r>
      <w:r w:rsidR="009F37BA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вно и полезно.</w:t>
      </w: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Кроме того, это становится неотъемлемой частью их жизни.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Детство дано для того, чтобы мы подготовили ребенка к вхождению в довольно сложную социальную жизнь, чтобы ребенок почувствовал себя человеком среди людей, наполнился социальными эмоциями, переживаниями, </w:t>
      </w:r>
      <w:r w:rsidR="009F37BA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представлениями, познал свойства предметов</w:t>
      </w: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. И в этом нам помогает игра. Игра—это жизнь ребенка, а не подготовка к жизни. Игра должна стать традиционной в каждой семье.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«</w:t>
      </w:r>
      <w:r w:rsidRPr="00E412D6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Поиграйте со мной!</w:t>
      </w: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» - как часто ребенок обращается к близким ему людям с этой просьбой. Они удивляются: в доме столько игрушек, а он просит поиграть с ним. Взрослые не догадываются, что ему надоело играть с кубиками, солдатиками. Видя, что он их забросил, родители покупают другие игрушки: заводных мишек, зайцев, сабли, автоматы. Но и о них ребенок скоро забывает. Он еще не может сказать, что не игрушки ему надоели, а однообразные игры с ними. Он уже катал машину, строил дом, лечил Мишку. Потому и просит: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- Поиграйте со мной!</w:t>
      </w:r>
    </w:p>
    <w:p w:rsidR="009F37BA" w:rsidRPr="00E412D6" w:rsidRDefault="009F37BA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Подобные просьбы детей нередко ставят родителей в тупик.  «Разве ты не наигрался в детском саду?» или «Поиграй сам, мне сейчас некогда», - может ответить мама или папа. Малыш отходит, огорченный, или продолжает настаива</w:t>
      </w:r>
      <w:r w:rsidR="00CE0027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ть.  Дети очень любят играть с </w:t>
      </w: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взрослыми, но не все взрослые это понимают и умеют оценить этот весьма короткий в их жизни момент. Отказ взрослого </w:t>
      </w:r>
      <w:proofErr w:type="gramStart"/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может  не</w:t>
      </w:r>
      <w:proofErr w:type="gramEnd"/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только обидеть  ребенка, но и лишить его столь ценного для него развивающего общения с близким взрослым.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Для игры нужен стимул, интересный замысел.  Ребенок, в силу малого жизненного опыта, незначительного багажа знаний, потому и просит взрослых: «Поиграйте со мной!». От них он ждет подсказки, участия.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Родители считают, что ребенок сам должен развлекаться. А он хочет чему-то научиться, что-то </w:t>
      </w:r>
      <w:r w:rsidR="009F37BA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постичь. </w:t>
      </w: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Игра для дошкольников — способ познания окружающего.  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Взрослые, должны очень внимательно подходить к вопросу детской игры и уделять ей серьезное внимание, выделять в режиме дня ме</w:t>
      </w:r>
      <w:r w:rsidR="009F37BA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сто для игры.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Родители — первые участники игр своих малышей. И чем активнее общение матери или отца с ребенком, тем быстрее он развивается.</w:t>
      </w:r>
    </w:p>
    <w:p w:rsidR="004B4869" w:rsidRPr="00E412D6" w:rsidRDefault="004B4869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Родители не только организуют игры, но и сами включаются в детские забавы. Такое участие взрослых приносит двойную пользу: доставляет детям много</w:t>
      </w:r>
      <w:r w:rsidR="009F37BA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радости и удовольствия, а папам </w:t>
      </w: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и мамам дает возможность лучше узнать своего ребенка, стать его другом.</w:t>
      </w:r>
    </w:p>
    <w:p w:rsidR="002C0D85" w:rsidRPr="00E412D6" w:rsidRDefault="002C0D85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С помощью игры можно развивать внимание, память, мышление, воображение вашего ребенка. Играя, он может получить новые знания, умения, навыки, развивать способности, причем все это будет осуществляться незаметно для него.</w:t>
      </w:r>
    </w:p>
    <w:p w:rsidR="002C0D85" w:rsidRPr="00E412D6" w:rsidRDefault="00B14B81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В игровой ситуации ребенок учится соотносить свои желания с правилами игры и желаниями других детей. У него развиваются коммуникативные способности, умение устанавливать взаимоотношения.</w:t>
      </w:r>
    </w:p>
    <w:p w:rsidR="00B14B81" w:rsidRPr="00E412D6" w:rsidRDefault="00B14B81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Что нужно, чтобы ребёнок рос любознательным, умным, сообразительным? Постарайтесь прислушаться к малышу, понять особенности его возраста, оценить его собственные, индивидуальные возможности.</w:t>
      </w:r>
    </w:p>
    <w:p w:rsidR="00CC6814" w:rsidRPr="00E412D6" w:rsidRDefault="00CC6814" w:rsidP="00E412D6">
      <w:pPr>
        <w:pStyle w:val="a6"/>
        <w:jc w:val="both"/>
        <w:textAlignment w:val="baseline"/>
        <w:rPr>
          <w:color w:val="36312D"/>
          <w:szCs w:val="28"/>
        </w:rPr>
      </w:pPr>
      <w:r w:rsidRPr="00E412D6">
        <w:rPr>
          <w:color w:val="36312D"/>
          <w:szCs w:val="28"/>
        </w:rPr>
        <w:t>А вот как играть, многие родители не знают. В этом вам помогут следующие рекомендации.</w:t>
      </w:r>
    </w:p>
    <w:p w:rsidR="00CC6814" w:rsidRPr="00E412D6" w:rsidRDefault="00CC6814" w:rsidP="00E412D6">
      <w:pPr>
        <w:pStyle w:val="a6"/>
        <w:jc w:val="both"/>
        <w:textAlignment w:val="baseline"/>
        <w:rPr>
          <w:color w:val="36312D"/>
          <w:szCs w:val="28"/>
        </w:rPr>
      </w:pPr>
      <w:r w:rsidRPr="00E412D6">
        <w:rPr>
          <w:color w:val="36312D"/>
          <w:szCs w:val="28"/>
        </w:rPr>
        <w:t>1. Играя с ребенком, опуститесь рядом с ним, чтобы вы были с ним на одном уровне. Тем самым вы показываете, что в игре вы на равных.</w:t>
      </w:r>
    </w:p>
    <w:p w:rsidR="00CC6814" w:rsidRPr="00E412D6" w:rsidRDefault="00CC6814" w:rsidP="00E412D6">
      <w:pPr>
        <w:pStyle w:val="a6"/>
        <w:jc w:val="both"/>
        <w:textAlignment w:val="baseline"/>
        <w:rPr>
          <w:color w:val="36312D"/>
          <w:szCs w:val="28"/>
        </w:rPr>
      </w:pPr>
      <w:r w:rsidRPr="00E412D6">
        <w:rPr>
          <w:color w:val="36312D"/>
          <w:szCs w:val="28"/>
        </w:rPr>
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</w:r>
    </w:p>
    <w:p w:rsidR="00CC6814" w:rsidRPr="00E412D6" w:rsidRDefault="00CC6814" w:rsidP="00E412D6">
      <w:pPr>
        <w:pStyle w:val="a6"/>
        <w:jc w:val="both"/>
        <w:textAlignment w:val="baseline"/>
        <w:rPr>
          <w:color w:val="36312D"/>
          <w:szCs w:val="28"/>
        </w:rPr>
      </w:pPr>
      <w:r w:rsidRPr="00E412D6">
        <w:rPr>
          <w:color w:val="36312D"/>
          <w:szCs w:val="28"/>
        </w:rPr>
        <w:t>3. Покупая новую игрушку, обязательно покажите, как ребенку в нее играть. Не умея в нее играть, малыш быстро утратит к подарку интерес.</w:t>
      </w:r>
    </w:p>
    <w:p w:rsidR="00CC6814" w:rsidRPr="00E412D6" w:rsidRDefault="00CC6814" w:rsidP="00E412D6">
      <w:pPr>
        <w:pStyle w:val="a6"/>
        <w:jc w:val="both"/>
        <w:textAlignment w:val="baseline"/>
        <w:rPr>
          <w:color w:val="36312D"/>
          <w:szCs w:val="28"/>
        </w:rPr>
      </w:pPr>
      <w:r w:rsidRPr="00E412D6">
        <w:rPr>
          <w:color w:val="36312D"/>
          <w:szCs w:val="28"/>
        </w:rPr>
        <w:t>4. Постепенно сокращайте свое участие в игре. Давайте ребенку возможность проявить свою активность.</w:t>
      </w:r>
    </w:p>
    <w:p w:rsidR="00CC6814" w:rsidRPr="00E412D6" w:rsidRDefault="00CC6814" w:rsidP="00E412D6">
      <w:pPr>
        <w:pStyle w:val="a6"/>
        <w:jc w:val="both"/>
        <w:textAlignment w:val="baseline"/>
        <w:rPr>
          <w:color w:val="36312D"/>
          <w:szCs w:val="28"/>
        </w:rPr>
      </w:pPr>
      <w:r w:rsidRPr="00E412D6">
        <w:rPr>
          <w:color w:val="36312D"/>
          <w:szCs w:val="28"/>
        </w:rPr>
        <w:t>5. Озвучивайте все ваши действия. Игра не должна проходить в тишине. Новые звуки, слова, жесты стимулируют ребенка к активной речи.</w:t>
      </w:r>
    </w:p>
    <w:p w:rsidR="00CC6814" w:rsidRPr="00E412D6" w:rsidRDefault="00CC6814" w:rsidP="00E412D6">
      <w:pPr>
        <w:pStyle w:val="a6"/>
        <w:jc w:val="both"/>
        <w:textAlignment w:val="baseline"/>
        <w:rPr>
          <w:color w:val="36312D"/>
          <w:szCs w:val="28"/>
        </w:rPr>
      </w:pPr>
      <w:r w:rsidRPr="00E412D6">
        <w:rPr>
          <w:color w:val="36312D"/>
          <w:szCs w:val="28"/>
        </w:rPr>
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:rsidR="00CC6814" w:rsidRPr="00E412D6" w:rsidRDefault="00CC6814" w:rsidP="00E412D6">
      <w:pPr>
        <w:pStyle w:val="a6"/>
        <w:jc w:val="both"/>
        <w:textAlignment w:val="baseline"/>
        <w:rPr>
          <w:color w:val="36312D"/>
          <w:szCs w:val="28"/>
        </w:rPr>
      </w:pPr>
      <w:r w:rsidRPr="00E412D6">
        <w:rPr>
          <w:color w:val="36312D"/>
          <w:szCs w:val="28"/>
        </w:rPr>
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</w:r>
    </w:p>
    <w:p w:rsidR="00B14B81" w:rsidRPr="00E412D6" w:rsidRDefault="00843DF4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Уже почти т</w:t>
      </w:r>
      <w:r w:rsidR="00B14B81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ри года - это тот рубеж, на котором кончается раннее детство и начинается дошкольный возраст. Ребёнок начинает отделять себя от мира окружающих взрослых, он вступает в более самостоятельную жизнь. Малыш уже многое понимает, знает и </w:t>
      </w:r>
      <w:proofErr w:type="gramStart"/>
      <w:r w:rsidR="00B14B81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умеет</w:t>
      </w:r>
      <w:proofErr w:type="gramEnd"/>
      <w:r w:rsidR="00B14B81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и стремится узнать ещё больше. Ваша задача - помочь ему в этом. В умственном развитии дошкольника - главное это знакомство с окружающими его предметами. Их форма, величина, цвет, расположение в пространстве, передвижение - вот то, что привлекает ребёнка.</w:t>
      </w:r>
    </w:p>
    <w:p w:rsidR="009F37BA" w:rsidRPr="00E412D6" w:rsidRDefault="00B14B81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Игры-занятия, которые предлагаются детям этого возраста, строятся в основном на действиях ребёнка с разнообразными предметами. Для развития восприятия полезны игры, в которых ребёнку надо будет сравнивать предметы по цвету, форме, величине и находить среди них одинаковые.</w:t>
      </w:r>
    </w:p>
    <w:p w:rsidR="00843DF4" w:rsidRPr="00E412D6" w:rsidRDefault="00843DF4" w:rsidP="00E412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Если игры сделаны св</w:t>
      </w:r>
      <w:r w:rsidR="00886D3C"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оими руками, они заинтересуют малышей </w:t>
      </w:r>
      <w:r w:rsidRPr="00E412D6">
        <w:rPr>
          <w:rFonts w:ascii="Times New Roman" w:hAnsi="Times New Roman" w:cs="Times New Roman"/>
          <w:color w:val="000000" w:themeColor="text1"/>
          <w:sz w:val="24"/>
          <w:szCs w:val="28"/>
        </w:rPr>
        <w:t>ещё больше.</w:t>
      </w:r>
    </w:p>
    <w:p w:rsidR="004B37C8" w:rsidRPr="00D05AEF" w:rsidRDefault="004B37C8" w:rsidP="00D05AEF">
      <w:pPr>
        <w:pStyle w:val="a8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4B37C8" w:rsidRPr="00D05AEF" w:rsidSect="00D05AEF">
      <w:pgSz w:w="11906" w:h="16838"/>
      <w:pgMar w:top="851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943BC"/>
    <w:multiLevelType w:val="hybridMultilevel"/>
    <w:tmpl w:val="DFB4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C54"/>
    <w:rsid w:val="00062DEB"/>
    <w:rsid w:val="00096850"/>
    <w:rsid w:val="000F6766"/>
    <w:rsid w:val="00146C56"/>
    <w:rsid w:val="0017086D"/>
    <w:rsid w:val="002131F7"/>
    <w:rsid w:val="00221149"/>
    <w:rsid w:val="00292C57"/>
    <w:rsid w:val="002C0D85"/>
    <w:rsid w:val="003116B2"/>
    <w:rsid w:val="0033337C"/>
    <w:rsid w:val="00394C6D"/>
    <w:rsid w:val="004B37C8"/>
    <w:rsid w:val="004B4869"/>
    <w:rsid w:val="005A003B"/>
    <w:rsid w:val="006E1C07"/>
    <w:rsid w:val="007C42C6"/>
    <w:rsid w:val="007D68FC"/>
    <w:rsid w:val="008305B2"/>
    <w:rsid w:val="00843DF4"/>
    <w:rsid w:val="00886D3C"/>
    <w:rsid w:val="00987B6E"/>
    <w:rsid w:val="009D79E6"/>
    <w:rsid w:val="009F37BA"/>
    <w:rsid w:val="00B14B81"/>
    <w:rsid w:val="00B479D0"/>
    <w:rsid w:val="00C43C54"/>
    <w:rsid w:val="00CC6814"/>
    <w:rsid w:val="00CE0027"/>
    <w:rsid w:val="00CF2601"/>
    <w:rsid w:val="00D05AEF"/>
    <w:rsid w:val="00E412D6"/>
    <w:rsid w:val="00E46FA2"/>
    <w:rsid w:val="00EF1BA9"/>
    <w:rsid w:val="00F611DA"/>
    <w:rsid w:val="00FA501F"/>
    <w:rsid w:val="00FD12FD"/>
    <w:rsid w:val="00FD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97AF"/>
  <w15:docId w15:val="{14CF5F92-AF73-4076-990F-A95691AF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37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96850"/>
    <w:rPr>
      <w:b/>
      <w:bCs/>
    </w:rPr>
  </w:style>
  <w:style w:type="paragraph" w:styleId="a6">
    <w:name w:val="Normal (Web)"/>
    <w:basedOn w:val="a"/>
    <w:uiPriority w:val="99"/>
    <w:unhideWhenUsed/>
    <w:rsid w:val="00CC6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611DA"/>
    <w:pPr>
      <w:ind w:left="720"/>
      <w:contextualSpacing/>
    </w:pPr>
  </w:style>
  <w:style w:type="paragraph" w:styleId="a8">
    <w:name w:val="No Spacing"/>
    <w:uiPriority w:val="1"/>
    <w:qFormat/>
    <w:rsid w:val="00D05A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</dc:creator>
  <cp:keywords/>
  <dc:description/>
  <cp:lastModifiedBy>metodist</cp:lastModifiedBy>
  <cp:revision>15</cp:revision>
  <cp:lastPrinted>2024-02-01T07:03:00Z</cp:lastPrinted>
  <dcterms:created xsi:type="dcterms:W3CDTF">2016-02-03T12:36:00Z</dcterms:created>
  <dcterms:modified xsi:type="dcterms:W3CDTF">2024-02-01T07:04:00Z</dcterms:modified>
</cp:coreProperties>
</file>